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6F7C" w14:textId="77777777" w:rsidR="00655492" w:rsidRDefault="003A6334">
      <w:pPr>
        <w:widowControl w:val="0"/>
        <w:rPr>
          <w:sz w:val="32"/>
          <w:szCs w:val="32"/>
        </w:rPr>
      </w:pPr>
      <w:r>
        <w:t xml:space="preserve">                                                                                    </w:t>
      </w:r>
      <w:r>
        <w:rPr>
          <w:sz w:val="32"/>
          <w:szCs w:val="32"/>
        </w:rPr>
        <w:t xml:space="preserve"> EYFS Long Term Plan</w:t>
      </w:r>
    </w:p>
    <w:tbl>
      <w:tblPr>
        <w:tblStyle w:val="a"/>
        <w:tblW w:w="1233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1650"/>
        <w:gridCol w:w="1710"/>
        <w:gridCol w:w="1695"/>
        <w:gridCol w:w="1830"/>
        <w:gridCol w:w="2070"/>
        <w:gridCol w:w="2055"/>
      </w:tblGrid>
      <w:tr w:rsidR="00655492" w14:paraId="2FA0C1BD" w14:textId="77777777">
        <w:trPr>
          <w:trHeight w:val="600"/>
        </w:trPr>
        <w:tc>
          <w:tcPr>
            <w:tcW w:w="13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0FF044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81433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Autumn 1</w:t>
            </w:r>
          </w:p>
        </w:tc>
        <w:tc>
          <w:tcPr>
            <w:tcW w:w="171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DFD292B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Autumn 2</w:t>
            </w:r>
          </w:p>
        </w:tc>
        <w:tc>
          <w:tcPr>
            <w:tcW w:w="1695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211E5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Spring 1</w:t>
            </w:r>
          </w:p>
        </w:tc>
        <w:tc>
          <w:tcPr>
            <w:tcW w:w="183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5954FD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Spring 2</w:t>
            </w:r>
          </w:p>
        </w:tc>
        <w:tc>
          <w:tcPr>
            <w:tcW w:w="207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C249DF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Summer 1</w:t>
            </w:r>
          </w:p>
        </w:tc>
        <w:tc>
          <w:tcPr>
            <w:tcW w:w="2055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3CD8CD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Summer 2</w:t>
            </w:r>
          </w:p>
        </w:tc>
      </w:tr>
      <w:tr w:rsidR="00655492" w14:paraId="5B22EA4D" w14:textId="77777777">
        <w:trPr>
          <w:trHeight w:val="600"/>
        </w:trPr>
        <w:tc>
          <w:tcPr>
            <w:tcW w:w="1320" w:type="dxa"/>
            <w:shd w:val="clear" w:color="auto" w:fill="D0E0E3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5353AF7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Big question</w:t>
            </w:r>
          </w:p>
        </w:tc>
        <w:tc>
          <w:tcPr>
            <w:tcW w:w="165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23DE43" w14:textId="77777777" w:rsidR="00655492" w:rsidRDefault="003A6334">
            <w:pPr>
              <w:widowControl w:val="0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How can we be safe and happy in school?</w:t>
            </w:r>
          </w:p>
        </w:tc>
        <w:tc>
          <w:tcPr>
            <w:tcW w:w="171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12839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How can we help make someone happy?</w:t>
            </w:r>
          </w:p>
          <w:p w14:paraId="664EE3C3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7B849A9C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92C4CA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How can we reach our goals?</w:t>
            </w:r>
          </w:p>
        </w:tc>
        <w:tc>
          <w:tcPr>
            <w:tcW w:w="1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38597C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How can we help to keep ourselves healthy?</w:t>
            </w:r>
          </w:p>
        </w:tc>
        <w:tc>
          <w:tcPr>
            <w:tcW w:w="20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71CA9D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How can we solve problems with others?</w:t>
            </w:r>
          </w:p>
          <w:p w14:paraId="01ABD92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How can we manage difficult feelings?</w:t>
            </w:r>
          </w:p>
        </w:tc>
        <w:tc>
          <w:tcPr>
            <w:tcW w:w="205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8B643F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What does change feel like?</w:t>
            </w:r>
          </w:p>
          <w:p w14:paraId="43597D2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How can we help each other with change?</w:t>
            </w:r>
          </w:p>
        </w:tc>
      </w:tr>
      <w:tr w:rsidR="00655492" w14:paraId="183E4B4D" w14:textId="77777777">
        <w:trPr>
          <w:trHeight w:val="600"/>
        </w:trPr>
        <w:tc>
          <w:tcPr>
            <w:tcW w:w="1320" w:type="dxa"/>
            <w:shd w:val="clear" w:color="auto" w:fill="EAD1D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83817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PSED/Jigsaw</w:t>
            </w:r>
          </w:p>
        </w:tc>
        <w:tc>
          <w:tcPr>
            <w:tcW w:w="165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10A5E8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Being me in my world</w:t>
            </w:r>
          </w:p>
        </w:tc>
        <w:tc>
          <w:tcPr>
            <w:tcW w:w="171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5D8AED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Celebrating difference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4B8537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Dreams and Goals</w:t>
            </w:r>
          </w:p>
        </w:tc>
        <w:tc>
          <w:tcPr>
            <w:tcW w:w="1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E67982B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Healthy Me</w:t>
            </w:r>
          </w:p>
        </w:tc>
        <w:tc>
          <w:tcPr>
            <w:tcW w:w="20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45753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Relationships</w:t>
            </w:r>
          </w:p>
        </w:tc>
        <w:tc>
          <w:tcPr>
            <w:tcW w:w="205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EAEF01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Changing me</w:t>
            </w:r>
          </w:p>
        </w:tc>
      </w:tr>
      <w:tr w:rsidR="00655492" w14:paraId="53A2931E" w14:textId="77777777">
        <w:trPr>
          <w:trHeight w:val="600"/>
        </w:trPr>
        <w:tc>
          <w:tcPr>
            <w:tcW w:w="1320" w:type="dxa"/>
            <w:shd w:val="clear" w:color="auto" w:fill="B9F2F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DB767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proofErr w:type="gramStart"/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RE  /</w:t>
            </w:r>
            <w:proofErr w:type="gramEnd"/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 xml:space="preserve"> People &amp; Communities links</w:t>
            </w:r>
          </w:p>
        </w:tc>
        <w:tc>
          <w:tcPr>
            <w:tcW w:w="165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65C23C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Being special - where do I belong</w:t>
            </w:r>
          </w:p>
        </w:tc>
        <w:tc>
          <w:tcPr>
            <w:tcW w:w="171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7D612EB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Why is Christmas special?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AA071A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Why is the word ‘God’ so important to Christians?</w:t>
            </w:r>
          </w:p>
        </w:tc>
        <w:tc>
          <w:tcPr>
            <w:tcW w:w="1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833E01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Why is Easter special to Christians?</w:t>
            </w:r>
          </w:p>
        </w:tc>
        <w:tc>
          <w:tcPr>
            <w:tcW w:w="4125" w:type="dxa"/>
            <w:gridSpan w:val="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927B6F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What places are special and why?</w:t>
            </w:r>
          </w:p>
        </w:tc>
      </w:tr>
      <w:tr w:rsidR="00655492" w14:paraId="05F86C52" w14:textId="77777777">
        <w:trPr>
          <w:trHeight w:val="900"/>
        </w:trPr>
        <w:tc>
          <w:tcPr>
            <w:tcW w:w="1320" w:type="dxa"/>
            <w:shd w:val="clear" w:color="auto" w:fill="FFF2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F2D5F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Main story</w:t>
            </w:r>
          </w:p>
        </w:tc>
        <w:tc>
          <w:tcPr>
            <w:tcW w:w="165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50840E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 Little Red Hen</w:t>
            </w:r>
          </w:p>
        </w:tc>
        <w:tc>
          <w:tcPr>
            <w:tcW w:w="171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8AF7AC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Little Red Riding Hood</w:t>
            </w:r>
          </w:p>
          <w:p w14:paraId="4F06AE8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 Nativity</w:t>
            </w: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E61BF97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 Three Little Pigs</w:t>
            </w:r>
          </w:p>
        </w:tc>
        <w:tc>
          <w:tcPr>
            <w:tcW w:w="1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FFE23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Jack and the Beanstalk</w:t>
            </w:r>
          </w:p>
        </w:tc>
        <w:tc>
          <w:tcPr>
            <w:tcW w:w="20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1953F9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Goldilocks &amp; the Three Bears</w:t>
            </w:r>
          </w:p>
        </w:tc>
        <w:tc>
          <w:tcPr>
            <w:tcW w:w="205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5B4D91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 Hungry Caterpillar</w:t>
            </w:r>
          </w:p>
        </w:tc>
      </w:tr>
      <w:tr w:rsidR="00655492" w14:paraId="5148059A" w14:textId="77777777">
        <w:trPr>
          <w:trHeight w:val="500"/>
        </w:trPr>
        <w:tc>
          <w:tcPr>
            <w:tcW w:w="1320" w:type="dxa"/>
            <w:shd w:val="clear" w:color="auto" w:fill="FFF2C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660450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Book time books</w:t>
            </w:r>
          </w:p>
        </w:tc>
        <w:tc>
          <w:tcPr>
            <w:tcW w:w="165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45031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Brown Bear</w:t>
            </w:r>
          </w:p>
          <w:p w14:paraId="3093A81A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Owl Babies</w:t>
            </w:r>
          </w:p>
          <w:p w14:paraId="2BA4A9C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Farmer Duck</w:t>
            </w:r>
          </w:p>
          <w:p w14:paraId="6711802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Little Red Hen</w:t>
            </w:r>
          </w:p>
          <w:p w14:paraId="256DF14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Ruby’s worry</w:t>
            </w:r>
          </w:p>
          <w:p w14:paraId="05CDB82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Jabari Jumps</w:t>
            </w:r>
          </w:p>
          <w:p w14:paraId="401DE8E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proofErr w:type="spellStart"/>
            <w:r>
              <w:rPr>
                <w:rFonts w:ascii="Quicksand" w:eastAsia="Quicksand" w:hAnsi="Quicksand" w:cs="Quicksand"/>
                <w:sz w:val="16"/>
                <w:szCs w:val="16"/>
              </w:rPr>
              <w:t>Zim</w:t>
            </w:r>
            <w:proofErr w:type="spellEnd"/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Quicksand" w:eastAsia="Quicksand" w:hAnsi="Quicksand" w:cs="Quicksand"/>
                <w:sz w:val="16"/>
                <w:szCs w:val="16"/>
              </w:rPr>
              <w:t>Zam</w:t>
            </w:r>
            <w:proofErr w:type="spellEnd"/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 Zoom</w:t>
            </w:r>
          </w:p>
        </w:tc>
        <w:tc>
          <w:tcPr>
            <w:tcW w:w="171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7D167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Pumpkin Soup</w:t>
            </w:r>
          </w:p>
          <w:p w14:paraId="17D3118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Room on the Broom</w:t>
            </w:r>
          </w:p>
          <w:p w14:paraId="1753E9B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Little Red</w:t>
            </w:r>
          </w:p>
          <w:p w14:paraId="093904F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Can’t you sleep little Bear</w:t>
            </w:r>
          </w:p>
          <w:p w14:paraId="6B81480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Perfectly Norman</w:t>
            </w:r>
          </w:p>
          <w:p w14:paraId="59B4565B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Little Red and the Hungry Lion</w:t>
            </w:r>
          </w:p>
          <w:p w14:paraId="7661D4F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‘Out and About’</w:t>
            </w:r>
          </w:p>
          <w:p w14:paraId="22342E39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69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6DE0B8F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 three little pigs</w:t>
            </w:r>
          </w:p>
          <w:p w14:paraId="4F6E586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The love </w:t>
            </w:r>
            <w:proofErr w:type="gramStart"/>
            <w:r>
              <w:rPr>
                <w:rFonts w:ascii="Quicksand" w:eastAsia="Quicksand" w:hAnsi="Quicksand" w:cs="Quicksand"/>
                <w:sz w:val="16"/>
                <w:szCs w:val="16"/>
              </w:rPr>
              <w:t>monster</w:t>
            </w:r>
            <w:proofErr w:type="gramEnd"/>
          </w:p>
          <w:p w14:paraId="574206A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proofErr w:type="spellStart"/>
            <w:r>
              <w:rPr>
                <w:rFonts w:ascii="Quicksand" w:eastAsia="Quicksand" w:hAnsi="Quicksand" w:cs="Quicksand"/>
                <w:sz w:val="16"/>
                <w:szCs w:val="16"/>
              </w:rPr>
              <w:t>Astrogirl</w:t>
            </w:r>
            <w:proofErr w:type="spellEnd"/>
          </w:p>
          <w:p w14:paraId="1B0677C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proofErr w:type="spellStart"/>
            <w:r>
              <w:rPr>
                <w:rFonts w:ascii="Quicksand" w:eastAsia="Quicksand" w:hAnsi="Quicksand" w:cs="Quicksand"/>
                <w:sz w:val="16"/>
                <w:szCs w:val="16"/>
              </w:rPr>
              <w:t>Superduper</w:t>
            </w:r>
            <w:proofErr w:type="spellEnd"/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 you</w:t>
            </w:r>
          </w:p>
          <w:p w14:paraId="622E0D3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Billy’s Bucket</w:t>
            </w:r>
          </w:p>
          <w:p w14:paraId="1BBD135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I am bat</w:t>
            </w:r>
          </w:p>
          <w:p w14:paraId="3F9B4107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Zog</w:t>
            </w:r>
          </w:p>
        </w:tc>
        <w:tc>
          <w:tcPr>
            <w:tcW w:w="183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1A764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Jasper’s Beanstalk</w:t>
            </w:r>
          </w:p>
          <w:p w14:paraId="0C380EE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 tiny seed</w:t>
            </w:r>
          </w:p>
          <w:p w14:paraId="5DA0ABF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 growing story</w:t>
            </w:r>
          </w:p>
          <w:p w14:paraId="77F18907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 extraordinary ga</w:t>
            </w:r>
            <w:r>
              <w:rPr>
                <w:rFonts w:ascii="Quicksand" w:eastAsia="Quicksand" w:hAnsi="Quicksand" w:cs="Quicksand"/>
                <w:sz w:val="16"/>
                <w:szCs w:val="16"/>
              </w:rPr>
              <w:t>rden</w:t>
            </w:r>
          </w:p>
          <w:p w14:paraId="0822C62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proofErr w:type="spellStart"/>
            <w:r>
              <w:rPr>
                <w:rFonts w:ascii="Quicksand" w:eastAsia="Quicksand" w:hAnsi="Quicksand" w:cs="Quicksand"/>
                <w:sz w:val="16"/>
                <w:szCs w:val="16"/>
              </w:rPr>
              <w:t>Handa’s</w:t>
            </w:r>
            <w:proofErr w:type="spellEnd"/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 surprise</w:t>
            </w:r>
          </w:p>
          <w:p w14:paraId="3917D21B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Rainbow fish</w:t>
            </w:r>
          </w:p>
          <w:p w14:paraId="61E421C9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207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7F0FCE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We’re going on a bear hunt</w:t>
            </w:r>
          </w:p>
          <w:p w14:paraId="4322FE70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I’m in charge</w:t>
            </w:r>
          </w:p>
          <w:p w14:paraId="3087E45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The colour </w:t>
            </w:r>
            <w:proofErr w:type="gramStart"/>
            <w:r>
              <w:rPr>
                <w:rFonts w:ascii="Quicksand" w:eastAsia="Quicksand" w:hAnsi="Quicksand" w:cs="Quicksand"/>
                <w:sz w:val="16"/>
                <w:szCs w:val="16"/>
              </w:rPr>
              <w:t>monster</w:t>
            </w:r>
            <w:proofErr w:type="gramEnd"/>
          </w:p>
          <w:p w14:paraId="684F5BF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proofErr w:type="spellStart"/>
            <w:r>
              <w:rPr>
                <w:rFonts w:ascii="Quicksand" w:eastAsia="Quicksand" w:hAnsi="Quicksand" w:cs="Quicksand"/>
                <w:sz w:val="16"/>
                <w:szCs w:val="16"/>
              </w:rPr>
              <w:t>Grumpycorn</w:t>
            </w:r>
            <w:proofErr w:type="spellEnd"/>
          </w:p>
          <w:p w14:paraId="47879FF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Billy and the Beast</w:t>
            </w:r>
          </w:p>
          <w:p w14:paraId="3911B2E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There’s a bear on my chair</w:t>
            </w:r>
          </w:p>
          <w:p w14:paraId="7708593F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2055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654BB3A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Ravi’s Roar</w:t>
            </w:r>
          </w:p>
          <w:p w14:paraId="4B9F64E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A little bit brave</w:t>
            </w:r>
          </w:p>
          <w:p w14:paraId="3CEFD587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Elmer</w:t>
            </w:r>
          </w:p>
          <w:p w14:paraId="57DF786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My monster and me</w:t>
            </w:r>
          </w:p>
          <w:p w14:paraId="331BEC6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Do you love bugs</w:t>
            </w:r>
          </w:p>
        </w:tc>
      </w:tr>
    </w:tbl>
    <w:p w14:paraId="530BBFE8" w14:textId="77777777" w:rsidR="00655492" w:rsidRDefault="00655492">
      <w:pPr>
        <w:widowControl w:val="0"/>
      </w:pPr>
    </w:p>
    <w:tbl>
      <w:tblPr>
        <w:tblStyle w:val="a0"/>
        <w:tblW w:w="1238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420"/>
        <w:gridCol w:w="1580"/>
        <w:gridCol w:w="1600"/>
        <w:gridCol w:w="1660"/>
        <w:gridCol w:w="1840"/>
        <w:gridCol w:w="2100"/>
        <w:gridCol w:w="2180"/>
      </w:tblGrid>
      <w:tr w:rsidR="00655492" w14:paraId="33A6F760" w14:textId="77777777">
        <w:trPr>
          <w:trHeight w:val="440"/>
        </w:trPr>
        <w:tc>
          <w:tcPr>
            <w:tcW w:w="14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CE14C1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58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0FEF20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Autumn 1</w:t>
            </w:r>
          </w:p>
        </w:tc>
        <w:tc>
          <w:tcPr>
            <w:tcW w:w="160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F98B090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Autumn 2</w:t>
            </w:r>
          </w:p>
        </w:tc>
        <w:tc>
          <w:tcPr>
            <w:tcW w:w="166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FBA8E6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Spring 1</w:t>
            </w:r>
          </w:p>
        </w:tc>
        <w:tc>
          <w:tcPr>
            <w:tcW w:w="184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F5FCA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Spring 2</w:t>
            </w:r>
          </w:p>
        </w:tc>
        <w:tc>
          <w:tcPr>
            <w:tcW w:w="210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1E985F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Summer 1</w:t>
            </w:r>
          </w:p>
        </w:tc>
        <w:tc>
          <w:tcPr>
            <w:tcW w:w="218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6C4B6D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Summer 2</w:t>
            </w:r>
          </w:p>
        </w:tc>
      </w:tr>
      <w:tr w:rsidR="00655492" w14:paraId="2D84D3F8" w14:textId="77777777">
        <w:trPr>
          <w:trHeight w:val="1240"/>
        </w:trPr>
        <w:tc>
          <w:tcPr>
            <w:tcW w:w="1420" w:type="dxa"/>
            <w:vMerge w:val="restart"/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6CEA3B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Maths</w:t>
            </w:r>
          </w:p>
        </w:tc>
        <w:tc>
          <w:tcPr>
            <w:tcW w:w="1580" w:type="dxa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862906F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Spatial awareness</w:t>
            </w:r>
          </w:p>
          <w:p w14:paraId="184BB23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Pattern</w:t>
            </w:r>
          </w:p>
          <w:p w14:paraId="2B01A5A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Measure</w:t>
            </w:r>
          </w:p>
          <w:p w14:paraId="793DBDAE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single" w:sz="8" w:space="0" w:color="99999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0A2A24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Spatial awareness</w:t>
            </w:r>
          </w:p>
          <w:p w14:paraId="0A37CD7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Shape</w:t>
            </w:r>
          </w:p>
        </w:tc>
        <w:tc>
          <w:tcPr>
            <w:tcW w:w="1660" w:type="dxa"/>
            <w:tcBorders>
              <w:bottom w:val="single" w:sz="8" w:space="0" w:color="99999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D2220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Spatial awareness</w:t>
            </w:r>
          </w:p>
          <w:p w14:paraId="2D6F36B0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Measure</w:t>
            </w:r>
          </w:p>
        </w:tc>
        <w:tc>
          <w:tcPr>
            <w:tcW w:w="1840" w:type="dxa"/>
            <w:tcBorders>
              <w:bottom w:val="single" w:sz="8" w:space="0" w:color="99999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91CBD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Spatial awareness</w:t>
            </w:r>
          </w:p>
          <w:p w14:paraId="5A46B387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Shape</w:t>
            </w:r>
          </w:p>
          <w:p w14:paraId="65621E8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Pattern</w:t>
            </w:r>
          </w:p>
          <w:p w14:paraId="00391A40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Measure</w:t>
            </w:r>
          </w:p>
        </w:tc>
        <w:tc>
          <w:tcPr>
            <w:tcW w:w="2100" w:type="dxa"/>
            <w:tcBorders>
              <w:bottom w:val="single" w:sz="8" w:space="0" w:color="99999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9B0C57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Spatial awareness</w:t>
            </w:r>
          </w:p>
          <w:p w14:paraId="7D954E1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Shape</w:t>
            </w:r>
          </w:p>
        </w:tc>
        <w:tc>
          <w:tcPr>
            <w:tcW w:w="2180" w:type="dxa"/>
            <w:tcBorders>
              <w:bottom w:val="single" w:sz="8" w:space="0" w:color="99999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3E2808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Spatial awareness</w:t>
            </w:r>
          </w:p>
          <w:p w14:paraId="0368CA4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Pattern</w:t>
            </w:r>
          </w:p>
          <w:p w14:paraId="6624D17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Measure</w:t>
            </w:r>
          </w:p>
        </w:tc>
      </w:tr>
      <w:tr w:rsidR="00655492" w14:paraId="6AEA0F37" w14:textId="77777777">
        <w:trPr>
          <w:trHeight w:val="520"/>
        </w:trPr>
        <w:tc>
          <w:tcPr>
            <w:tcW w:w="1420" w:type="dxa"/>
            <w:vMerge/>
            <w:shd w:val="clear" w:color="auto" w:fill="F9CB9C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BC48FBC" w14:textId="77777777" w:rsidR="00655492" w:rsidRDefault="00655492">
            <w:pPr>
              <w:widowControl w:val="0"/>
            </w:pPr>
          </w:p>
        </w:tc>
        <w:tc>
          <w:tcPr>
            <w:tcW w:w="10960" w:type="dxa"/>
            <w:gridSpan w:val="6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ECAF372" w14:textId="77777777" w:rsidR="00655492" w:rsidRDefault="003A63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Quicksand" w:eastAsia="Quicksand" w:hAnsi="Quicksand" w:cs="Quicksand"/>
                <w:sz w:val="16"/>
                <w:szCs w:val="16"/>
                <w:highlight w:val="green"/>
              </w:rPr>
              <w:t>Subtising</w:t>
            </w:r>
            <w:proofErr w:type="spellEnd"/>
            <w:r>
              <w:rPr>
                <w:rFonts w:ascii="Quicksand" w:eastAsia="Quicksand" w:hAnsi="Quicksand" w:cs="Quicksand"/>
                <w:sz w:val="16"/>
                <w:szCs w:val="16"/>
                <w:highlight w:val="green"/>
              </w:rPr>
              <w:t>,</w:t>
            </w: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 </w:t>
            </w:r>
            <w:r>
              <w:rPr>
                <w:rFonts w:ascii="Quicksand" w:eastAsia="Quicksand" w:hAnsi="Quicksand" w:cs="Quicksand"/>
                <w:sz w:val="16"/>
                <w:szCs w:val="16"/>
                <w:highlight w:val="red"/>
              </w:rPr>
              <w:t>Cardinality, Ordinality and Counting</w:t>
            </w: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, </w:t>
            </w:r>
            <w:r>
              <w:rPr>
                <w:rFonts w:ascii="Quicksand" w:eastAsia="Quicksand" w:hAnsi="Quicksand" w:cs="Quicksand"/>
                <w:sz w:val="16"/>
                <w:szCs w:val="16"/>
                <w:shd w:val="clear" w:color="auto" w:fill="4A86E8"/>
              </w:rPr>
              <w:t>Composition</w:t>
            </w: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, </w:t>
            </w:r>
            <w:r>
              <w:rPr>
                <w:rFonts w:ascii="Quicksand" w:eastAsia="Quicksand" w:hAnsi="Quicksand" w:cs="Quicksand"/>
                <w:sz w:val="16"/>
                <w:szCs w:val="16"/>
                <w:highlight w:val="magenta"/>
              </w:rPr>
              <w:t>Comparison</w:t>
            </w:r>
          </w:p>
        </w:tc>
      </w:tr>
      <w:tr w:rsidR="00655492" w14:paraId="489CAAE3" w14:textId="77777777">
        <w:trPr>
          <w:trHeight w:val="500"/>
        </w:trPr>
        <w:tc>
          <w:tcPr>
            <w:tcW w:w="1420" w:type="dxa"/>
            <w:tcBorders>
              <w:bottom w:val="single" w:sz="8" w:space="0" w:color="9E9E9E"/>
            </w:tcBorders>
            <w:shd w:val="clear" w:color="auto" w:fill="B6D7A8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5690AA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 xml:space="preserve">PD </w:t>
            </w:r>
          </w:p>
          <w:p w14:paraId="03F8A1F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Real PE</w:t>
            </w:r>
          </w:p>
        </w:tc>
        <w:tc>
          <w:tcPr>
            <w:tcW w:w="1580" w:type="dxa"/>
            <w:tcBorders>
              <w:bottom w:val="single" w:sz="8" w:space="0" w:color="9E9E9E"/>
              <w:right w:val="single" w:sz="8" w:space="0" w:color="999999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69B91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0"/>
                <w:szCs w:val="10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Personal skills FMS: Coordination (footwork) Static Balance (One Leg) </w:t>
            </w:r>
          </w:p>
        </w:tc>
        <w:tc>
          <w:tcPr>
            <w:tcW w:w="1600" w:type="dxa"/>
            <w:tcBorders>
              <w:top w:val="single" w:sz="8" w:space="0" w:color="999999"/>
              <w:left w:val="single" w:sz="8" w:space="0" w:color="999999"/>
              <w:bottom w:val="single" w:sz="8" w:space="0" w:color="9E9E9E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EDB6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Social Skills FMS: Dynamic Balance to agility Jumping and landing &amp; Static Balance Seated </w:t>
            </w:r>
          </w:p>
        </w:tc>
        <w:tc>
          <w:tcPr>
            <w:tcW w:w="1660" w:type="dxa"/>
            <w:tcBorders>
              <w:top w:val="single" w:sz="8" w:space="0" w:color="999999"/>
              <w:left w:val="single" w:sz="8" w:space="0" w:color="999999"/>
              <w:bottom w:val="single" w:sz="8" w:space="0" w:color="9E9E9E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113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Cognitive Skills FMS: Dynamic Balance (on a line) Static Balance (Stance)</w:t>
            </w:r>
          </w:p>
        </w:tc>
        <w:tc>
          <w:tcPr>
            <w:tcW w:w="1840" w:type="dxa"/>
            <w:tcBorders>
              <w:top w:val="single" w:sz="8" w:space="0" w:color="999999"/>
              <w:left w:val="single" w:sz="8" w:space="0" w:color="999999"/>
              <w:bottom w:val="single" w:sz="8" w:space="0" w:color="9E9E9E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CB5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Creative Skills FMS: Coordination (Ball Skills) Counter Balance (with a partner)</w:t>
            </w:r>
          </w:p>
        </w:tc>
        <w:tc>
          <w:tcPr>
            <w:tcW w:w="2100" w:type="dxa"/>
            <w:tcBorders>
              <w:top w:val="single" w:sz="8" w:space="0" w:color="999999"/>
              <w:left w:val="single" w:sz="8" w:space="0" w:color="999999"/>
              <w:bottom w:val="single" w:sz="8" w:space="0" w:color="9E9E9E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A6F9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Physical S</w:t>
            </w:r>
            <w:r>
              <w:rPr>
                <w:rFonts w:ascii="Quicksand" w:eastAsia="Quicksand" w:hAnsi="Quicksand" w:cs="Quicksand"/>
                <w:sz w:val="16"/>
                <w:szCs w:val="16"/>
              </w:rPr>
              <w:t>kills FMS: Coordination (Sending and Receiving) Agility (Reaction and response)</w:t>
            </w:r>
          </w:p>
        </w:tc>
        <w:tc>
          <w:tcPr>
            <w:tcW w:w="2180" w:type="dxa"/>
            <w:tcBorders>
              <w:top w:val="single" w:sz="8" w:space="0" w:color="999999"/>
              <w:left w:val="single" w:sz="8" w:space="0" w:color="999999"/>
              <w:bottom w:val="single" w:sz="8" w:space="0" w:color="9E9E9E"/>
              <w:right w:val="single" w:sz="8" w:space="0" w:color="999999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81F10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Health and Fitness FMS: Agility (Ball chasing) Static Balance (Floor Work)</w:t>
            </w:r>
          </w:p>
        </w:tc>
      </w:tr>
      <w:tr w:rsidR="00655492" w14:paraId="57F6F099" w14:textId="77777777">
        <w:trPr>
          <w:trHeight w:val="500"/>
        </w:trPr>
        <w:tc>
          <w:tcPr>
            <w:tcW w:w="1420" w:type="dxa"/>
            <w:vMerge w:val="restart"/>
            <w:tcBorders>
              <w:top w:val="single" w:sz="8" w:space="0" w:color="9E9E9E"/>
              <w:left w:val="single" w:sz="8" w:space="0" w:color="9E9E9E"/>
              <w:right w:val="single" w:sz="8" w:space="0" w:color="9E9E9E"/>
            </w:tcBorders>
            <w:shd w:val="clear" w:color="auto" w:fill="B9F2F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54ACE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Understanding of the world</w:t>
            </w:r>
          </w:p>
          <w:p w14:paraId="74798C47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76077DBF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186FEF44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9E9E9E"/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93AC65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Who is in my family?</w:t>
            </w:r>
          </w:p>
          <w:p w14:paraId="7ED6D741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130CE3E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What is it like where I live?</w:t>
            </w:r>
          </w:p>
          <w:p w14:paraId="70900888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60A42DA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Exploring using all of our senses.</w:t>
            </w:r>
          </w:p>
          <w:p w14:paraId="157887BC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4BFBFAE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Changes of state</w:t>
            </w:r>
          </w:p>
        </w:tc>
        <w:tc>
          <w:tcPr>
            <w:tcW w:w="1600" w:type="dxa"/>
            <w:vMerge w:val="restart"/>
            <w:tcBorders>
              <w:top w:val="single" w:sz="8" w:space="0" w:color="9E9E9E"/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CD483C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What did Christmas look like in the past?</w:t>
            </w:r>
          </w:p>
          <w:p w14:paraId="1FD0FED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How do people remember? - (link to </w:t>
            </w:r>
            <w:proofErr w:type="gramStart"/>
            <w:r>
              <w:rPr>
                <w:rFonts w:ascii="Quicksand" w:eastAsia="Quicksand" w:hAnsi="Quicksand" w:cs="Quicksand"/>
                <w:sz w:val="16"/>
                <w:szCs w:val="16"/>
              </w:rPr>
              <w:t>remembrance day</w:t>
            </w:r>
            <w:proofErr w:type="gramEnd"/>
            <w:r>
              <w:rPr>
                <w:rFonts w:ascii="Quicksand" w:eastAsia="Quicksand" w:hAnsi="Quicksand" w:cs="Quicksand"/>
                <w:sz w:val="16"/>
                <w:szCs w:val="16"/>
              </w:rPr>
              <w:t>)</w:t>
            </w:r>
          </w:p>
          <w:p w14:paraId="2FCCDD10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614984A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Festivals of light</w:t>
            </w:r>
          </w:p>
          <w:p w14:paraId="5C73E73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proofErr w:type="gramStart"/>
            <w:r>
              <w:rPr>
                <w:rFonts w:ascii="Quicksand" w:eastAsia="Quicksand" w:hAnsi="Quicksand" w:cs="Quicksand"/>
                <w:sz w:val="16"/>
                <w:szCs w:val="16"/>
              </w:rPr>
              <w:t>E.g.</w:t>
            </w:r>
            <w:proofErr w:type="gramEnd"/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 Diwali, Hanukkah</w:t>
            </w:r>
          </w:p>
          <w:p w14:paraId="657936CA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7637C41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Changing seasons -Autumn to Winter</w:t>
            </w:r>
          </w:p>
          <w:p w14:paraId="546B797B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Simple maps</w:t>
            </w:r>
          </w:p>
        </w:tc>
        <w:tc>
          <w:tcPr>
            <w:tcW w:w="1660" w:type="dxa"/>
            <w:vMerge w:val="restart"/>
            <w:tcBorders>
              <w:top w:val="single" w:sz="8" w:space="0" w:color="9E9E9E"/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2041B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Who lives in your house?</w:t>
            </w:r>
          </w:p>
          <w:p w14:paraId="0286081D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6AF1F2F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Chinese New Year</w:t>
            </w:r>
          </w:p>
          <w:p w14:paraId="5F02AA93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0456A6D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Houses and climates in different parts of the world.</w:t>
            </w:r>
          </w:p>
          <w:p w14:paraId="0B4B4CFE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Investigate- making things move</w:t>
            </w:r>
          </w:p>
          <w:p w14:paraId="62D5594E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9E9E9E"/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DCFE58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What jobs do people do?</w:t>
            </w:r>
          </w:p>
          <w:p w14:paraId="1BA5E808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46C328EA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Eid</w:t>
            </w:r>
          </w:p>
          <w:p w14:paraId="480560B7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115C1FCE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163CD4B7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Changing seasons Winter - Spring</w:t>
            </w:r>
          </w:p>
          <w:p w14:paraId="36B930C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Life cycles of </w:t>
            </w:r>
            <w:r>
              <w:rPr>
                <w:rFonts w:ascii="Quicksand" w:eastAsia="Quicksand" w:hAnsi="Quicksand" w:cs="Quicksand"/>
                <w:sz w:val="16"/>
                <w:szCs w:val="16"/>
              </w:rPr>
              <w:t>plants</w:t>
            </w:r>
          </w:p>
          <w:p w14:paraId="7990C98F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Where does our food come from?</w:t>
            </w:r>
          </w:p>
          <w:p w14:paraId="4291648A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2100" w:type="dxa"/>
            <w:vMerge w:val="restart"/>
            <w:tcBorders>
              <w:top w:val="single" w:sz="8" w:space="0" w:color="9E9E9E"/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ECAEA0F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298218D1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7EFEDBD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Changing seasons -Spring to Summer</w:t>
            </w:r>
          </w:p>
        </w:tc>
        <w:tc>
          <w:tcPr>
            <w:tcW w:w="2180" w:type="dxa"/>
            <w:vMerge w:val="restart"/>
            <w:tcBorders>
              <w:top w:val="single" w:sz="8" w:space="0" w:color="9E9E9E"/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243F59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Growing up - what does it look like?</w:t>
            </w:r>
          </w:p>
          <w:p w14:paraId="54313D5A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000B98F0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Life cycles of animals</w:t>
            </w:r>
          </w:p>
        </w:tc>
      </w:tr>
      <w:tr w:rsidR="00655492" w14:paraId="26E853D9" w14:textId="77777777">
        <w:trPr>
          <w:trHeight w:val="500"/>
        </w:trPr>
        <w:tc>
          <w:tcPr>
            <w:tcW w:w="1420" w:type="dxa"/>
            <w:vMerge/>
            <w:tcBorders>
              <w:left w:val="single" w:sz="8" w:space="0" w:color="9E9E9E"/>
              <w:right w:val="single" w:sz="8" w:space="0" w:color="9E9E9E"/>
            </w:tcBorders>
            <w:shd w:val="clear" w:color="auto" w:fill="B9F2F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7790D61" w14:textId="77777777" w:rsidR="00655492" w:rsidRDefault="00655492">
            <w:pPr>
              <w:widowControl w:val="0"/>
            </w:pPr>
          </w:p>
        </w:tc>
        <w:tc>
          <w:tcPr>
            <w:tcW w:w="1580" w:type="dxa"/>
            <w:vMerge/>
            <w:tcBorders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A0303A7" w14:textId="77777777" w:rsidR="00655492" w:rsidRDefault="00655492">
            <w:pPr>
              <w:widowControl w:val="0"/>
            </w:pPr>
          </w:p>
        </w:tc>
        <w:tc>
          <w:tcPr>
            <w:tcW w:w="1600" w:type="dxa"/>
            <w:vMerge/>
            <w:tcBorders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0AFE71A" w14:textId="77777777" w:rsidR="00655492" w:rsidRDefault="00655492">
            <w:pPr>
              <w:widowControl w:val="0"/>
            </w:pPr>
          </w:p>
        </w:tc>
        <w:tc>
          <w:tcPr>
            <w:tcW w:w="1660" w:type="dxa"/>
            <w:vMerge/>
            <w:tcBorders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7418439" w14:textId="77777777" w:rsidR="00655492" w:rsidRDefault="00655492">
            <w:pPr>
              <w:widowControl w:val="0"/>
            </w:pPr>
          </w:p>
        </w:tc>
        <w:tc>
          <w:tcPr>
            <w:tcW w:w="1840" w:type="dxa"/>
            <w:vMerge/>
            <w:tcBorders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77A45E4" w14:textId="77777777" w:rsidR="00655492" w:rsidRDefault="00655492">
            <w:pPr>
              <w:widowControl w:val="0"/>
            </w:pPr>
          </w:p>
        </w:tc>
        <w:tc>
          <w:tcPr>
            <w:tcW w:w="2100" w:type="dxa"/>
            <w:vMerge/>
            <w:tcBorders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8D804BC" w14:textId="77777777" w:rsidR="00655492" w:rsidRDefault="00655492">
            <w:pPr>
              <w:widowControl w:val="0"/>
            </w:pPr>
          </w:p>
        </w:tc>
        <w:tc>
          <w:tcPr>
            <w:tcW w:w="2180" w:type="dxa"/>
            <w:vMerge/>
            <w:tcBorders>
              <w:left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3A7005" w14:textId="77777777" w:rsidR="00655492" w:rsidRDefault="00655492">
            <w:pPr>
              <w:widowControl w:val="0"/>
            </w:pPr>
          </w:p>
        </w:tc>
      </w:tr>
      <w:tr w:rsidR="00655492" w14:paraId="4908EB96" w14:textId="77777777">
        <w:trPr>
          <w:trHeight w:val="500"/>
        </w:trPr>
        <w:tc>
          <w:tcPr>
            <w:tcW w:w="1420" w:type="dxa"/>
            <w:vMerge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shd w:val="clear" w:color="auto" w:fill="B9F2F2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9E5721E" w14:textId="77777777" w:rsidR="00655492" w:rsidRDefault="00655492">
            <w:pPr>
              <w:widowControl w:val="0"/>
            </w:pPr>
          </w:p>
        </w:tc>
        <w:tc>
          <w:tcPr>
            <w:tcW w:w="1580" w:type="dxa"/>
            <w:vMerge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257AAE9" w14:textId="77777777" w:rsidR="00655492" w:rsidRDefault="00655492">
            <w:pPr>
              <w:widowControl w:val="0"/>
            </w:pPr>
          </w:p>
        </w:tc>
        <w:tc>
          <w:tcPr>
            <w:tcW w:w="1600" w:type="dxa"/>
            <w:vMerge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8448775" w14:textId="77777777" w:rsidR="00655492" w:rsidRDefault="00655492">
            <w:pPr>
              <w:widowControl w:val="0"/>
            </w:pPr>
          </w:p>
        </w:tc>
        <w:tc>
          <w:tcPr>
            <w:tcW w:w="1660" w:type="dxa"/>
            <w:vMerge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80D730A" w14:textId="77777777" w:rsidR="00655492" w:rsidRDefault="00655492">
            <w:pPr>
              <w:widowControl w:val="0"/>
            </w:pPr>
          </w:p>
        </w:tc>
        <w:tc>
          <w:tcPr>
            <w:tcW w:w="1840" w:type="dxa"/>
            <w:vMerge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70310D0" w14:textId="77777777" w:rsidR="00655492" w:rsidRDefault="00655492">
            <w:pPr>
              <w:widowControl w:val="0"/>
            </w:pPr>
          </w:p>
        </w:tc>
        <w:tc>
          <w:tcPr>
            <w:tcW w:w="2100" w:type="dxa"/>
            <w:vMerge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BA8CEA9" w14:textId="77777777" w:rsidR="00655492" w:rsidRDefault="00655492">
            <w:pPr>
              <w:widowControl w:val="0"/>
            </w:pPr>
          </w:p>
        </w:tc>
        <w:tc>
          <w:tcPr>
            <w:tcW w:w="2180" w:type="dxa"/>
            <w:vMerge/>
            <w:tcBorders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60CEDBA" w14:textId="77777777" w:rsidR="00655492" w:rsidRDefault="00655492">
            <w:pPr>
              <w:widowControl w:val="0"/>
            </w:pPr>
          </w:p>
        </w:tc>
      </w:tr>
      <w:tr w:rsidR="00655492" w14:paraId="546FA3DB" w14:textId="77777777">
        <w:trPr>
          <w:trHeight w:val="500"/>
        </w:trPr>
        <w:tc>
          <w:tcPr>
            <w:tcW w:w="1420" w:type="dxa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single" w:sz="8" w:space="0" w:color="9E9E9E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42AC5C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0960" w:type="dxa"/>
            <w:gridSpan w:val="6"/>
            <w:tcBorders>
              <w:top w:val="single" w:sz="8" w:space="0" w:color="9E9E9E"/>
              <w:left w:val="single" w:sz="8" w:space="0" w:color="9E9E9E"/>
              <w:bottom w:val="single" w:sz="8" w:space="0" w:color="9E9E9E"/>
              <w:right w:val="nil"/>
            </w:tcBorders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6DB419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Visits from parents / members of the community to talk about their shared experiences</w:t>
            </w:r>
          </w:p>
        </w:tc>
      </w:tr>
    </w:tbl>
    <w:p w14:paraId="59EDE159" w14:textId="77777777" w:rsidR="00655492" w:rsidRDefault="00655492">
      <w:pPr>
        <w:widowControl w:val="0"/>
      </w:pPr>
    </w:p>
    <w:tbl>
      <w:tblPr>
        <w:tblStyle w:val="a1"/>
        <w:tblW w:w="12340" w:type="dxa"/>
        <w:tblBorders>
          <w:top w:val="single" w:sz="8" w:space="0" w:color="9E9E9E"/>
          <w:left w:val="single" w:sz="8" w:space="0" w:color="9E9E9E"/>
          <w:bottom w:val="single" w:sz="8" w:space="0" w:color="9E9E9E"/>
          <w:right w:val="single" w:sz="8" w:space="0" w:color="9E9E9E"/>
          <w:insideH w:val="single" w:sz="8" w:space="0" w:color="9E9E9E"/>
          <w:insideV w:val="single" w:sz="8" w:space="0" w:color="9E9E9E"/>
        </w:tblBorders>
        <w:tblLayout w:type="fixed"/>
        <w:tblLook w:val="0600" w:firstRow="0" w:lastRow="0" w:firstColumn="0" w:lastColumn="0" w:noHBand="1" w:noVBand="1"/>
      </w:tblPr>
      <w:tblGrid>
        <w:gridCol w:w="1420"/>
        <w:gridCol w:w="1820"/>
        <w:gridCol w:w="1820"/>
        <w:gridCol w:w="1820"/>
        <w:gridCol w:w="1820"/>
        <w:gridCol w:w="1820"/>
        <w:gridCol w:w="1820"/>
      </w:tblGrid>
      <w:tr w:rsidR="00655492" w14:paraId="57DC27EC" w14:textId="77777777">
        <w:trPr>
          <w:trHeight w:val="600"/>
        </w:trPr>
        <w:tc>
          <w:tcPr>
            <w:tcW w:w="14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5EAF68A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200D27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Autumn 1</w:t>
            </w:r>
          </w:p>
        </w:tc>
        <w:tc>
          <w:tcPr>
            <w:tcW w:w="18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497F4C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Autumn 2</w:t>
            </w:r>
          </w:p>
        </w:tc>
        <w:tc>
          <w:tcPr>
            <w:tcW w:w="18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49566F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Spring 1</w:t>
            </w:r>
          </w:p>
        </w:tc>
        <w:tc>
          <w:tcPr>
            <w:tcW w:w="18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29B8C7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Spring 2</w:t>
            </w:r>
          </w:p>
        </w:tc>
        <w:tc>
          <w:tcPr>
            <w:tcW w:w="18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46955FA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Summer 1</w:t>
            </w:r>
          </w:p>
        </w:tc>
        <w:tc>
          <w:tcPr>
            <w:tcW w:w="1820" w:type="dxa"/>
            <w:shd w:val="clear" w:color="auto" w:fill="EFEFEF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8142500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Summer 2</w:t>
            </w:r>
          </w:p>
        </w:tc>
      </w:tr>
      <w:tr w:rsidR="00655492" w14:paraId="44B70D97" w14:textId="77777777">
        <w:trPr>
          <w:trHeight w:val="200"/>
        </w:trPr>
        <w:tc>
          <w:tcPr>
            <w:tcW w:w="1420" w:type="dxa"/>
            <w:vMerge w:val="restart"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F4680B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b/>
                <w:sz w:val="16"/>
                <w:szCs w:val="16"/>
              </w:rPr>
              <w:t>Expressive Art &amp; Design</w:t>
            </w:r>
          </w:p>
        </w:tc>
        <w:tc>
          <w:tcPr>
            <w:tcW w:w="182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24849A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Explore mark making</w:t>
            </w:r>
          </w:p>
          <w:p w14:paraId="6A3DAB4F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proofErr w:type="spellStart"/>
            <w:r>
              <w:rPr>
                <w:rFonts w:ascii="Quicksand" w:eastAsia="Quicksand" w:hAnsi="Quicksand" w:cs="Quicksand"/>
                <w:sz w:val="16"/>
                <w:szCs w:val="16"/>
              </w:rPr>
              <w:t>Skil</w:t>
            </w:r>
            <w:proofErr w:type="spellEnd"/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 - joining &amp; cutting</w:t>
            </w:r>
          </w:p>
          <w:p w14:paraId="5AE1DF46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263F57A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Sing / Play to a pulse</w:t>
            </w:r>
          </w:p>
          <w:p w14:paraId="67123F43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4211E3E0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Explore familiar roles in play</w:t>
            </w:r>
          </w:p>
          <w:p w14:paraId="435FEFDA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281521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Skill - filling in</w:t>
            </w:r>
          </w:p>
          <w:p w14:paraId="46380D2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Collage - exploring with textures</w:t>
            </w:r>
          </w:p>
          <w:p w14:paraId="6F5DA393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Printmaking</w:t>
            </w:r>
          </w:p>
          <w:p w14:paraId="76593BC1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585656F8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Respond to dance and music</w:t>
            </w:r>
          </w:p>
          <w:p w14:paraId="03534BA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Practise &amp; perform song</w:t>
            </w:r>
          </w:p>
          <w:p w14:paraId="2D8AEEAF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45F38A5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Explore characters from familiar stories</w:t>
            </w:r>
          </w:p>
          <w:p w14:paraId="2B0E0EA2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55542216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17AC798A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Exploring properties of different materials</w:t>
            </w:r>
          </w:p>
          <w:p w14:paraId="4EBF6AEA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20756D4C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Colour mixing</w:t>
            </w:r>
          </w:p>
          <w:p w14:paraId="53EED1BA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0BF0B39A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Practise, create and perform simple musical structures</w:t>
            </w:r>
          </w:p>
          <w:p w14:paraId="2C26C50E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6662871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Innovate the story ‘The three little pigs’</w:t>
            </w:r>
          </w:p>
        </w:tc>
        <w:tc>
          <w:tcPr>
            <w:tcW w:w="182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6CE4A756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Observational drawing</w:t>
            </w:r>
          </w:p>
          <w:p w14:paraId="1AF47A5E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30071FD2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Explore tempo</w:t>
            </w:r>
          </w:p>
          <w:p w14:paraId="1C5C938F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26958761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Represent a story through movement and dance</w:t>
            </w:r>
          </w:p>
          <w:p w14:paraId="51775114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696E58FC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58AAE4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Refine drawing and colouring skills, </w:t>
            </w:r>
          </w:p>
          <w:p w14:paraId="69A0C385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5779A539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Explore dynamics</w:t>
            </w:r>
          </w:p>
          <w:p w14:paraId="70C468BA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39F28C6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Innovate and perform the main story (Goldilocks and the 3 Bears)</w:t>
            </w:r>
          </w:p>
        </w:tc>
        <w:tc>
          <w:tcPr>
            <w:tcW w:w="1820" w:type="dxa"/>
            <w:vMerge w:val="restart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2901F7F5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 xml:space="preserve">Threading a range of materials </w:t>
            </w:r>
          </w:p>
          <w:p w14:paraId="4B923AFC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43EDAC3D" w14:textId="77777777" w:rsidR="00655492" w:rsidRDefault="003A6334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  <w:r>
              <w:rPr>
                <w:rFonts w:ascii="Quicksand" w:eastAsia="Quicksand" w:hAnsi="Quicksand" w:cs="Quicksand"/>
                <w:sz w:val="16"/>
                <w:szCs w:val="16"/>
              </w:rPr>
              <w:t>Practise and perform simple rhythms</w:t>
            </w:r>
          </w:p>
          <w:p w14:paraId="0FF58012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583EF932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02EAD806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  <w:p w14:paraId="066DFE07" w14:textId="77777777" w:rsidR="00655492" w:rsidRDefault="00655492">
            <w:pPr>
              <w:widowControl w:val="0"/>
              <w:spacing w:line="240" w:lineRule="auto"/>
              <w:rPr>
                <w:rFonts w:ascii="Quicksand" w:eastAsia="Quicksand" w:hAnsi="Quicksand" w:cs="Quicksand"/>
                <w:sz w:val="16"/>
                <w:szCs w:val="16"/>
              </w:rPr>
            </w:pPr>
          </w:p>
        </w:tc>
      </w:tr>
      <w:tr w:rsidR="00655492" w14:paraId="7DE2F0BC" w14:textId="77777777">
        <w:trPr>
          <w:trHeight w:val="600"/>
        </w:trPr>
        <w:tc>
          <w:tcPr>
            <w:tcW w:w="1420" w:type="dxa"/>
            <w:vMerge/>
            <w:shd w:val="clear" w:color="auto" w:fill="D9D2E9"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D91296C" w14:textId="77777777" w:rsidR="00655492" w:rsidRDefault="00655492">
            <w:pPr>
              <w:widowControl w:val="0"/>
            </w:pPr>
          </w:p>
        </w:tc>
        <w:tc>
          <w:tcPr>
            <w:tcW w:w="1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04EEDB0C" w14:textId="77777777" w:rsidR="00655492" w:rsidRDefault="00655492">
            <w:pPr>
              <w:widowControl w:val="0"/>
            </w:pPr>
          </w:p>
        </w:tc>
        <w:tc>
          <w:tcPr>
            <w:tcW w:w="1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5A56016C" w14:textId="77777777" w:rsidR="00655492" w:rsidRDefault="00655492">
            <w:pPr>
              <w:widowControl w:val="0"/>
            </w:pPr>
          </w:p>
        </w:tc>
        <w:tc>
          <w:tcPr>
            <w:tcW w:w="1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0817091" w14:textId="77777777" w:rsidR="00655492" w:rsidRDefault="00655492">
            <w:pPr>
              <w:widowControl w:val="0"/>
            </w:pPr>
          </w:p>
        </w:tc>
        <w:tc>
          <w:tcPr>
            <w:tcW w:w="1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70C82677" w14:textId="77777777" w:rsidR="00655492" w:rsidRDefault="00655492">
            <w:pPr>
              <w:widowControl w:val="0"/>
            </w:pPr>
          </w:p>
        </w:tc>
        <w:tc>
          <w:tcPr>
            <w:tcW w:w="1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4978A17C" w14:textId="77777777" w:rsidR="00655492" w:rsidRDefault="00655492">
            <w:pPr>
              <w:widowControl w:val="0"/>
            </w:pPr>
          </w:p>
        </w:tc>
        <w:tc>
          <w:tcPr>
            <w:tcW w:w="1820" w:type="dxa"/>
            <w:vMerge/>
            <w:tcMar>
              <w:top w:w="140" w:type="dxa"/>
              <w:left w:w="140" w:type="dxa"/>
              <w:bottom w:w="140" w:type="dxa"/>
              <w:right w:w="140" w:type="dxa"/>
            </w:tcMar>
          </w:tcPr>
          <w:p w14:paraId="33D7EE6F" w14:textId="77777777" w:rsidR="00655492" w:rsidRDefault="00655492">
            <w:pPr>
              <w:widowControl w:val="0"/>
            </w:pPr>
          </w:p>
        </w:tc>
      </w:tr>
    </w:tbl>
    <w:p w14:paraId="063A6964" w14:textId="77777777" w:rsidR="00655492" w:rsidRDefault="00655492"/>
    <w:sectPr w:rsidR="00655492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5E05" w14:textId="77777777" w:rsidR="003A6334" w:rsidRDefault="003A6334">
      <w:pPr>
        <w:spacing w:line="240" w:lineRule="auto"/>
      </w:pPr>
      <w:r>
        <w:separator/>
      </w:r>
    </w:p>
  </w:endnote>
  <w:endnote w:type="continuationSeparator" w:id="0">
    <w:p w14:paraId="373AF1F2" w14:textId="77777777" w:rsidR="003A6334" w:rsidRDefault="003A6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Quicksan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DF8A" w14:textId="77777777" w:rsidR="003A6334" w:rsidRDefault="003A6334">
      <w:pPr>
        <w:spacing w:line="240" w:lineRule="auto"/>
      </w:pPr>
      <w:r>
        <w:separator/>
      </w:r>
    </w:p>
  </w:footnote>
  <w:footnote w:type="continuationSeparator" w:id="0">
    <w:p w14:paraId="092E94E3" w14:textId="77777777" w:rsidR="003A6334" w:rsidRDefault="003A6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16F2" w14:textId="77777777" w:rsidR="00655492" w:rsidRDefault="003A6334">
    <w:pPr>
      <w:widowControl w:val="0"/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7FF1B439" wp14:editId="769BE4DE">
          <wp:simplePos x="0" y="0"/>
          <wp:positionH relativeFrom="column">
            <wp:posOffset>5581650</wp:posOffset>
          </wp:positionH>
          <wp:positionV relativeFrom="paragraph">
            <wp:posOffset>-333374</wp:posOffset>
          </wp:positionV>
          <wp:extent cx="716226" cy="71913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26" cy="7191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492"/>
    <w:rsid w:val="003A6334"/>
    <w:rsid w:val="0062617F"/>
    <w:rsid w:val="0065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996A"/>
  <w15:docId w15:val="{0E23F7E2-9DFE-489E-B9D5-5CC2BC61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Rachael</cp:lastModifiedBy>
  <cp:revision>2</cp:revision>
  <dcterms:created xsi:type="dcterms:W3CDTF">2024-10-06T17:50:00Z</dcterms:created>
  <dcterms:modified xsi:type="dcterms:W3CDTF">2024-10-06T17:50:00Z</dcterms:modified>
</cp:coreProperties>
</file>